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0E5F8" w14:textId="10E1B013" w:rsidR="008D3C2B" w:rsidRDefault="008D3C2B" w:rsidP="00541C08">
      <w:pPr>
        <w:pStyle w:val="ListParagraph"/>
        <w:tabs>
          <w:tab w:val="left" w:pos="284"/>
        </w:tabs>
        <w:spacing w:line="276" w:lineRule="auto"/>
        <w:ind w:left="0"/>
        <w:jc w:val="center"/>
        <w:rPr>
          <w:b/>
          <w:bCs/>
          <w:lang w:val="en-GB"/>
        </w:rPr>
      </w:pPr>
      <w:r w:rsidRPr="008D3C2B">
        <w:rPr>
          <w:b/>
          <w:lang w:val="en-GB"/>
        </w:rPr>
        <w:t>TITL</w:t>
      </w:r>
      <w:r>
        <w:rPr>
          <w:b/>
          <w:lang w:val="en-GB"/>
        </w:rPr>
        <w:t xml:space="preserve">E </w:t>
      </w:r>
      <w:r w:rsidRPr="008D3C2B">
        <w:rPr>
          <w:b/>
          <w:lang w:val="en-GB"/>
        </w:rPr>
        <w:t>OF THE WORK</w:t>
      </w:r>
      <w:r>
        <w:rPr>
          <w:b/>
          <w:lang w:val="en-GB"/>
        </w:rPr>
        <w:t xml:space="preserve">: </w:t>
      </w:r>
      <w:r w:rsidRPr="008D3C2B">
        <w:rPr>
          <w:b/>
          <w:lang w:val="en-GB"/>
        </w:rPr>
        <w:t xml:space="preserve">MUST BE IN CAPITAL LETTERS, </w:t>
      </w:r>
      <w:r w:rsidRPr="008D3C2B">
        <w:rPr>
          <w:b/>
          <w:bCs/>
          <w:lang w:val="en-GB"/>
        </w:rPr>
        <w:t>NO MORE THAN 150 CHARACTERS (NOT INCLUDING THE SPACES)</w:t>
      </w:r>
    </w:p>
    <w:p w14:paraId="3F44FB10" w14:textId="77777777" w:rsidR="00541C08" w:rsidRDefault="00541C08" w:rsidP="00541C08">
      <w:pPr>
        <w:pStyle w:val="ListParagraph"/>
        <w:tabs>
          <w:tab w:val="left" w:pos="284"/>
        </w:tabs>
        <w:spacing w:line="276" w:lineRule="auto"/>
        <w:ind w:left="0"/>
        <w:jc w:val="both"/>
        <w:rPr>
          <w:u w:val="single"/>
          <w:lang w:val="en-GB"/>
        </w:rPr>
      </w:pPr>
    </w:p>
    <w:p w14:paraId="4E1A5CFF" w14:textId="51CBCE3A" w:rsidR="009D2F0A" w:rsidRPr="008E4E13" w:rsidRDefault="00541C08" w:rsidP="00541C08">
      <w:pPr>
        <w:pStyle w:val="ListParagraph"/>
        <w:tabs>
          <w:tab w:val="left" w:pos="284"/>
        </w:tabs>
        <w:spacing w:line="276" w:lineRule="auto"/>
        <w:ind w:left="0"/>
        <w:jc w:val="both"/>
      </w:pPr>
      <w:r w:rsidRPr="00541C08">
        <w:rPr>
          <w:u w:val="single"/>
        </w:rPr>
        <w:t xml:space="preserve">Rodrigo </w:t>
      </w:r>
      <w:r>
        <w:rPr>
          <w:u w:val="single"/>
        </w:rPr>
        <w:t xml:space="preserve">FN </w:t>
      </w:r>
      <w:r w:rsidRPr="00541C08">
        <w:rPr>
          <w:u w:val="single"/>
        </w:rPr>
        <w:t>Ribeiro</w:t>
      </w:r>
      <w:r w:rsidRPr="00541C08">
        <w:rPr>
          <w:vertAlign w:val="superscript"/>
        </w:rPr>
        <w:t>1,</w:t>
      </w:r>
      <w:r w:rsidR="008D3C2B" w:rsidRPr="00541C08">
        <w:rPr>
          <w:vertAlign w:val="superscript"/>
        </w:rPr>
        <w:t>2</w:t>
      </w:r>
      <w:r w:rsidR="009558AF" w:rsidRPr="00541C08">
        <w:t xml:space="preserve">, </w:t>
      </w:r>
      <w:r w:rsidR="008D3C2B" w:rsidRPr="00541C08">
        <w:t>Marisa Marques-Ferreira</w:t>
      </w:r>
      <w:r w:rsidR="008D3C2B" w:rsidRPr="00541C08">
        <w:rPr>
          <w:vertAlign w:val="superscript"/>
        </w:rPr>
        <w:t>1,2</w:t>
      </w:r>
      <w:r w:rsidRPr="00541C08">
        <w:t xml:space="preserve">, </w:t>
      </w:r>
      <w:r>
        <w:t>Joana Bicker</w:t>
      </w:r>
      <w:r w:rsidRPr="00541C08">
        <w:rPr>
          <w:vertAlign w:val="superscript"/>
        </w:rPr>
        <w:t>1,3</w:t>
      </w:r>
      <w:r>
        <w:t xml:space="preserve">, </w:t>
      </w:r>
      <w:r w:rsidRPr="00541C08">
        <w:t>Ana Fortuna</w:t>
      </w:r>
      <w:r w:rsidRPr="00541C08">
        <w:rPr>
          <w:vertAlign w:val="superscript"/>
        </w:rPr>
        <w:t>1,3</w:t>
      </w:r>
      <w:r w:rsidRPr="00541C08">
        <w:t>, Sónia Silva</w:t>
      </w:r>
      <w:r w:rsidRPr="00541C08">
        <w:rPr>
          <w:vertAlign w:val="superscript"/>
        </w:rPr>
        <w:t>1,2</w:t>
      </w:r>
      <w:r>
        <w:t xml:space="preserve">, </w:t>
      </w:r>
      <w:r w:rsidRPr="00541C08">
        <w:t>M</w:t>
      </w:r>
      <w:r>
        <w:t>argarida</w:t>
      </w:r>
      <w:r w:rsidRPr="00541C08">
        <w:t xml:space="preserve"> Castel-Branco</w:t>
      </w:r>
      <w:r w:rsidRPr="00541C08">
        <w:rPr>
          <w:vertAlign w:val="superscript"/>
        </w:rPr>
        <w:t>1,2</w:t>
      </w:r>
      <w:r w:rsidRPr="00541C08">
        <w:t xml:space="preserve">, Catarina </w:t>
      </w:r>
      <w:r>
        <w:t xml:space="preserve">V. </w:t>
      </w:r>
      <w:r w:rsidRPr="00541C08">
        <w:t>Gomes</w:t>
      </w:r>
      <w:r w:rsidRPr="00541C08">
        <w:rPr>
          <w:vertAlign w:val="superscript"/>
        </w:rPr>
        <w:t>1,</w:t>
      </w:r>
      <w:r w:rsidRPr="00541C08">
        <w:rPr>
          <w:vertAlign w:val="superscript"/>
        </w:rPr>
        <w:t>3</w:t>
      </w:r>
      <w:r w:rsidRPr="00541C08">
        <w:t xml:space="preserve">, Teresa C </w:t>
      </w:r>
      <w:r>
        <w:t>Rosete</w:t>
      </w:r>
      <w:r w:rsidRPr="00541C08">
        <w:rPr>
          <w:vertAlign w:val="superscript"/>
        </w:rPr>
        <w:t>1,2</w:t>
      </w:r>
      <w:r>
        <w:t>,</w:t>
      </w:r>
      <w:r w:rsidRPr="00541C08">
        <w:t xml:space="preserve"> Isabel V Figueiredo </w:t>
      </w:r>
      <w:r w:rsidRPr="00541C08">
        <w:rPr>
          <w:vertAlign w:val="superscript"/>
        </w:rPr>
        <w:t>1,2</w:t>
      </w:r>
      <w:r w:rsidRPr="00541C08">
        <w:t>,</w:t>
      </w:r>
      <w:r>
        <w:t xml:space="preserve"> </w:t>
      </w:r>
      <w:r w:rsidRPr="00541C08">
        <w:t>Cláudia Cavadas</w:t>
      </w:r>
      <w:r w:rsidR="008D3C2B" w:rsidRPr="00541C08">
        <w:rPr>
          <w:vertAlign w:val="superscript"/>
        </w:rPr>
        <w:t>1,</w:t>
      </w:r>
      <w:r w:rsidR="008D3C2B" w:rsidRPr="008E4E13">
        <w:rPr>
          <w:vertAlign w:val="superscript"/>
        </w:rPr>
        <w:t>2</w:t>
      </w:r>
      <w:r w:rsidRPr="008E4E13">
        <w:rPr>
          <w:vertAlign w:val="superscript"/>
        </w:rPr>
        <w:t xml:space="preserve"> </w:t>
      </w:r>
      <w:r w:rsidRPr="008E4E13">
        <w:t>(</w:t>
      </w:r>
      <w:proofErr w:type="spellStart"/>
      <w:r w:rsidRPr="008E4E13">
        <w:t>The</w:t>
      </w:r>
      <w:proofErr w:type="spellEnd"/>
      <w:r w:rsidRPr="008E4E13">
        <w:t xml:space="preserve"> </w:t>
      </w:r>
      <w:proofErr w:type="spellStart"/>
      <w:r w:rsidRPr="008E4E13">
        <w:t>name</w:t>
      </w:r>
      <w:proofErr w:type="spellEnd"/>
      <w:r w:rsidRPr="008E4E13">
        <w:t xml:space="preserve"> </w:t>
      </w:r>
      <w:proofErr w:type="spellStart"/>
      <w:r w:rsidRPr="008E4E13">
        <w:t>of</w:t>
      </w:r>
      <w:proofErr w:type="spellEnd"/>
      <w:r w:rsidRPr="008E4E13">
        <w:t xml:space="preserve"> </w:t>
      </w:r>
      <w:proofErr w:type="spellStart"/>
      <w:r w:rsidRPr="008E4E13">
        <w:t>the</w:t>
      </w:r>
      <w:proofErr w:type="spellEnd"/>
      <w:r w:rsidRPr="008E4E13">
        <w:t xml:space="preserve"> </w:t>
      </w:r>
      <w:proofErr w:type="spellStart"/>
      <w:r w:rsidRPr="008E4E13">
        <w:t>co-author</w:t>
      </w:r>
      <w:proofErr w:type="spellEnd"/>
      <w:r w:rsidRPr="008E4E13">
        <w:t xml:space="preserve"> </w:t>
      </w:r>
      <w:proofErr w:type="spellStart"/>
      <w:r w:rsidRPr="008E4E13">
        <w:t>who</w:t>
      </w:r>
      <w:proofErr w:type="spellEnd"/>
      <w:r w:rsidRPr="008E4E13">
        <w:t xml:space="preserve"> </w:t>
      </w:r>
      <w:proofErr w:type="spellStart"/>
      <w:r w:rsidRPr="008E4E13">
        <w:t>will</w:t>
      </w:r>
      <w:proofErr w:type="spellEnd"/>
      <w:r w:rsidRPr="008E4E13">
        <w:t xml:space="preserve"> </w:t>
      </w:r>
      <w:proofErr w:type="spellStart"/>
      <w:r w:rsidRPr="008E4E13">
        <w:t>present</w:t>
      </w:r>
      <w:proofErr w:type="spellEnd"/>
      <w:r w:rsidRPr="008E4E13">
        <w:t xml:space="preserve"> </w:t>
      </w:r>
      <w:proofErr w:type="spellStart"/>
      <w:r w:rsidRPr="008E4E13">
        <w:t>the</w:t>
      </w:r>
      <w:proofErr w:type="spellEnd"/>
      <w:r w:rsidRPr="008E4E13">
        <w:t xml:space="preserve"> </w:t>
      </w:r>
      <w:proofErr w:type="spellStart"/>
      <w:r w:rsidRPr="008E4E13">
        <w:t>work</w:t>
      </w:r>
      <w:proofErr w:type="spellEnd"/>
      <w:r w:rsidRPr="008E4E13">
        <w:t xml:space="preserve"> must </w:t>
      </w:r>
      <w:proofErr w:type="spellStart"/>
      <w:r w:rsidRPr="008E4E13">
        <w:t>be</w:t>
      </w:r>
      <w:proofErr w:type="spellEnd"/>
      <w:r w:rsidRPr="008E4E13">
        <w:t xml:space="preserve"> </w:t>
      </w:r>
      <w:proofErr w:type="spellStart"/>
      <w:r w:rsidRPr="008E4E13">
        <w:rPr>
          <w:u w:val="single"/>
        </w:rPr>
        <w:t>underlined</w:t>
      </w:r>
      <w:proofErr w:type="spellEnd"/>
      <w:r w:rsidRPr="008E4E13">
        <w:rPr>
          <w:u w:val="single"/>
        </w:rPr>
        <w:t>)</w:t>
      </w:r>
    </w:p>
    <w:p w14:paraId="424E0D6E" w14:textId="5C8C2167" w:rsidR="007C18C2" w:rsidRPr="0080274E" w:rsidRDefault="00446762" w:rsidP="00446762">
      <w:pPr>
        <w:pStyle w:val="NormalWeb"/>
        <w:spacing w:before="0" w:beforeAutospacing="0" w:after="0" w:afterAutospacing="0"/>
        <w:jc w:val="center"/>
        <w:rPr>
          <w:color w:val="000000"/>
        </w:rPr>
      </w:pPr>
      <w:r w:rsidRPr="0080274E">
        <w:rPr>
          <w:vertAlign w:val="superscript"/>
        </w:rPr>
        <w:t>1</w:t>
      </w:r>
      <w:r w:rsidR="008D3C2B">
        <w:rPr>
          <w:color w:val="000000"/>
        </w:rPr>
        <w:t>Institution 1, xxx, xxx</w:t>
      </w:r>
    </w:p>
    <w:p w14:paraId="5DF29C54" w14:textId="25CC0046" w:rsidR="008D3C2B" w:rsidRPr="0080274E" w:rsidRDefault="008D3C2B" w:rsidP="008D3C2B">
      <w:pPr>
        <w:pStyle w:val="NormalWeb"/>
        <w:spacing w:before="0" w:beforeAutospacing="0" w:after="0" w:afterAutospacing="0"/>
        <w:jc w:val="center"/>
        <w:rPr>
          <w:color w:val="000000"/>
        </w:rPr>
      </w:pPr>
      <w:r>
        <w:rPr>
          <w:vertAlign w:val="superscript"/>
        </w:rPr>
        <w:t>2</w:t>
      </w:r>
      <w:r>
        <w:rPr>
          <w:color w:val="000000"/>
        </w:rPr>
        <w:t>Institution</w:t>
      </w:r>
      <w:r>
        <w:rPr>
          <w:color w:val="000000"/>
        </w:rPr>
        <w:t xml:space="preserve"> </w:t>
      </w:r>
      <w:r>
        <w:rPr>
          <w:color w:val="000000"/>
        </w:rPr>
        <w:t>2</w:t>
      </w:r>
      <w:r>
        <w:rPr>
          <w:color w:val="000000"/>
        </w:rPr>
        <w:t>, xxx, xxx</w:t>
      </w:r>
    </w:p>
    <w:p w14:paraId="4827492C" w14:textId="0947A649" w:rsidR="008D3C2B" w:rsidRPr="0080274E" w:rsidRDefault="008D3C2B" w:rsidP="008D3C2B">
      <w:pPr>
        <w:pStyle w:val="NormalWeb"/>
        <w:spacing w:before="0" w:beforeAutospacing="0" w:after="0" w:afterAutospacing="0"/>
        <w:jc w:val="center"/>
        <w:rPr>
          <w:color w:val="000000"/>
        </w:rPr>
      </w:pPr>
      <w:r>
        <w:rPr>
          <w:vertAlign w:val="superscript"/>
        </w:rPr>
        <w:t>3</w:t>
      </w:r>
      <w:r>
        <w:rPr>
          <w:color w:val="000000"/>
        </w:rPr>
        <w:t xml:space="preserve">Institution </w:t>
      </w:r>
      <w:r>
        <w:rPr>
          <w:color w:val="000000"/>
        </w:rPr>
        <w:t>3</w:t>
      </w:r>
      <w:r>
        <w:rPr>
          <w:color w:val="000000"/>
        </w:rPr>
        <w:t>, xxx, xxx</w:t>
      </w:r>
    </w:p>
    <w:p w14:paraId="4E9C7E7B" w14:textId="77777777" w:rsidR="0080274E" w:rsidRPr="0080274E" w:rsidRDefault="0080274E" w:rsidP="0080274E">
      <w:pPr>
        <w:pStyle w:val="NormalWeb"/>
        <w:spacing w:before="0" w:beforeAutospacing="0" w:after="0" w:afterAutospacing="0"/>
        <w:jc w:val="center"/>
        <w:rPr>
          <w:b/>
        </w:rPr>
      </w:pPr>
    </w:p>
    <w:p w14:paraId="3E4FFC97" w14:textId="06D2856D" w:rsidR="00946C7C" w:rsidRPr="008D3C2B" w:rsidRDefault="00882B39" w:rsidP="00541C08">
      <w:pPr>
        <w:pStyle w:val="ListParagraph"/>
        <w:tabs>
          <w:tab w:val="left" w:pos="284"/>
        </w:tabs>
        <w:spacing w:line="276" w:lineRule="auto"/>
        <w:ind w:left="0"/>
        <w:jc w:val="both"/>
        <w:rPr>
          <w:lang w:val="en-GB"/>
        </w:rPr>
      </w:pPr>
      <w:r w:rsidRPr="008D3C2B">
        <w:rPr>
          <w:b/>
          <w:lang w:val="en-GB"/>
        </w:rPr>
        <w:t>Introduction</w:t>
      </w:r>
      <w:r w:rsidRPr="008D3C2B">
        <w:rPr>
          <w:lang w:val="en-GB"/>
        </w:rPr>
        <w:t xml:space="preserve">: </w:t>
      </w:r>
      <w:r w:rsidR="008D3C2B" w:rsidRPr="004E7CA8">
        <w:rPr>
          <w:lang w:val="en-GB"/>
        </w:rPr>
        <w:t>brief introduction or contextualization and clearly define the objectives</w:t>
      </w:r>
      <w:r w:rsidR="008D3C2B">
        <w:rPr>
          <w:lang w:val="en-GB"/>
        </w:rPr>
        <w:t xml:space="preserve">. </w:t>
      </w:r>
      <w:r w:rsidR="008D3C2B" w:rsidRPr="004E7CA8">
        <w:rPr>
          <w:lang w:val="en-GB"/>
        </w:rPr>
        <w:t>The Abstract must be written in English, on A4 paper with 2.5 cm margins and single spacing, in Times New Roman 12 font.</w:t>
      </w:r>
      <w:r w:rsidR="008D3C2B">
        <w:rPr>
          <w:lang w:val="en-GB"/>
        </w:rPr>
        <w:t xml:space="preserve"> </w:t>
      </w:r>
      <w:r w:rsidR="008D3C2B" w:rsidRPr="004E7CA8">
        <w:rPr>
          <w:lang w:val="en-GB"/>
        </w:rPr>
        <w:t>Bibliographic references must be identified in the text, using an Arabic numeral in parentheses</w:t>
      </w:r>
      <w:r w:rsidR="008D3C2B">
        <w:rPr>
          <w:lang w:val="en-GB"/>
        </w:rPr>
        <w:t xml:space="preserve"> [1]. </w:t>
      </w:r>
      <w:r w:rsidR="008D3C2B" w:rsidRPr="004E7CA8">
        <w:rPr>
          <w:lang w:val="en-GB"/>
        </w:rPr>
        <w:t>Abstract text and any optional support/funding information, when combined, are no more than 3,000 characters (not including spaces).</w:t>
      </w:r>
      <w:r w:rsidR="008D3C2B">
        <w:rPr>
          <w:lang w:val="en-GB"/>
        </w:rPr>
        <w:t xml:space="preserve"> </w:t>
      </w:r>
    </w:p>
    <w:p w14:paraId="5E09A0A3" w14:textId="4BD29A65" w:rsidR="0080274E" w:rsidRPr="008D3C2B" w:rsidRDefault="00A51D8F" w:rsidP="008D3C2B">
      <w:pPr>
        <w:tabs>
          <w:tab w:val="left" w:pos="284"/>
        </w:tabs>
        <w:spacing w:line="276" w:lineRule="auto"/>
        <w:jc w:val="both"/>
        <w:rPr>
          <w:lang w:val="en-GB"/>
        </w:rPr>
      </w:pPr>
      <w:r w:rsidRPr="0080274E">
        <w:rPr>
          <w:b/>
        </w:rPr>
        <w:t>Material &amp; Methods</w:t>
      </w:r>
      <w:r w:rsidRPr="0080274E">
        <w:t>:</w:t>
      </w:r>
      <w:r w:rsidR="009965A1" w:rsidRPr="0080274E">
        <w:t xml:space="preserve"> </w:t>
      </w:r>
      <w:r w:rsidR="008D3C2B" w:rsidRPr="004E7CA8">
        <w:rPr>
          <w:lang w:val="en-GB"/>
        </w:rPr>
        <w:t>The material and methods section must refer to the population studied, in the case of studies with humans, or to the species and strain of animal, or even to the cells used. The methods must contain some minimum information, such as the doses of drugs tested or administered and the methodology used. A brief reference to statistical treatment should also be contained in the material and methods section. In the case of studies with humans, the way in which the therapeutic groups were created and the method of administering the drugs must be indicated. Whenever applicable, the Ethics Committee that approved the test carried out must be mentioned</w:t>
      </w:r>
    </w:p>
    <w:p w14:paraId="0409C785" w14:textId="4CBB6305" w:rsidR="000615EE" w:rsidRPr="008D3C2B" w:rsidRDefault="00163041" w:rsidP="008D3C2B">
      <w:pPr>
        <w:tabs>
          <w:tab w:val="left" w:pos="284"/>
        </w:tabs>
        <w:spacing w:line="276" w:lineRule="auto"/>
        <w:jc w:val="both"/>
      </w:pPr>
      <w:r w:rsidRPr="008D3C2B">
        <w:rPr>
          <w:b/>
          <w:bCs/>
          <w:lang w:val="en-GB"/>
        </w:rPr>
        <w:t>Results:</w:t>
      </w:r>
      <w:r w:rsidRPr="008D3C2B">
        <w:rPr>
          <w:lang w:val="en-GB"/>
        </w:rPr>
        <w:t xml:space="preserve"> </w:t>
      </w:r>
      <w:r w:rsidR="008D3C2B">
        <w:rPr>
          <w:lang w:val="en-GB"/>
        </w:rPr>
        <w:t>The</w:t>
      </w:r>
      <w:r w:rsidR="008D3C2B" w:rsidRPr="004E7CA8">
        <w:rPr>
          <w:lang w:val="en-GB"/>
        </w:rPr>
        <w:t xml:space="preserve"> main results obtained should be described, </w:t>
      </w:r>
      <w:proofErr w:type="gramStart"/>
      <w:r w:rsidR="008D3C2B" w:rsidRPr="004E7CA8">
        <w:rPr>
          <w:lang w:val="en-GB"/>
        </w:rPr>
        <w:t>making reference</w:t>
      </w:r>
      <w:proofErr w:type="gramEnd"/>
      <w:r w:rsidR="008D3C2B" w:rsidRPr="004E7CA8">
        <w:rPr>
          <w:lang w:val="en-GB"/>
        </w:rPr>
        <w:t xml:space="preserve"> for the most relevant questions, to the numerical data found, with the appropriate units of measurement, errors and significance. Descriptions of results that make vague references to data to be presented are not accepted.</w:t>
      </w:r>
    </w:p>
    <w:p w14:paraId="33AA7F30" w14:textId="02929024" w:rsidR="00D73AA9" w:rsidRDefault="00D73AA9" w:rsidP="008D3C2B">
      <w:pPr>
        <w:jc w:val="both"/>
        <w:rPr>
          <w:lang w:val="en-GB"/>
        </w:rPr>
      </w:pPr>
      <w:r w:rsidRPr="008D3C2B">
        <w:rPr>
          <w:b/>
          <w:lang w:val="en-GB"/>
        </w:rPr>
        <w:t>Conclusions</w:t>
      </w:r>
      <w:r w:rsidRPr="008D3C2B">
        <w:rPr>
          <w:lang w:val="en-GB"/>
        </w:rPr>
        <w:t xml:space="preserve">: </w:t>
      </w:r>
      <w:r w:rsidR="008D3C2B" w:rsidRPr="004E7CA8">
        <w:rPr>
          <w:lang w:val="en-GB"/>
        </w:rPr>
        <w:t xml:space="preserve">The </w:t>
      </w:r>
      <w:r w:rsidR="008D3C2B">
        <w:rPr>
          <w:lang w:val="en-GB"/>
        </w:rPr>
        <w:t>abstract</w:t>
      </w:r>
      <w:r w:rsidR="008D3C2B" w:rsidRPr="004E7CA8">
        <w:rPr>
          <w:lang w:val="en-GB"/>
        </w:rPr>
        <w:t xml:space="preserve"> must end with a succinct but sufficiently clear conclusion of the work.</w:t>
      </w:r>
    </w:p>
    <w:p w14:paraId="4B45CEA3" w14:textId="77777777" w:rsidR="008D3C2B" w:rsidRPr="008D3C2B" w:rsidRDefault="008D3C2B" w:rsidP="008D3C2B">
      <w:pPr>
        <w:jc w:val="both"/>
        <w:rPr>
          <w:lang w:val="en-GB"/>
        </w:rPr>
      </w:pPr>
    </w:p>
    <w:p w14:paraId="54876021" w14:textId="63949E27" w:rsidR="0080274E" w:rsidRPr="0080274E" w:rsidRDefault="004B6ADB" w:rsidP="0080274E">
      <w:pPr>
        <w:tabs>
          <w:tab w:val="left" w:pos="284"/>
        </w:tabs>
        <w:spacing w:line="276" w:lineRule="auto"/>
        <w:jc w:val="both"/>
        <w:rPr>
          <w:lang w:val="en-GB"/>
        </w:rPr>
      </w:pPr>
      <w:r w:rsidRPr="0080274E">
        <w:rPr>
          <w:b/>
          <w:lang w:val="en-GB"/>
        </w:rPr>
        <w:t>References</w:t>
      </w:r>
      <w:r w:rsidRPr="0080274E">
        <w:rPr>
          <w:lang w:val="en-GB"/>
        </w:rPr>
        <w:t xml:space="preserve">: </w:t>
      </w:r>
      <w:r w:rsidR="00D030FD" w:rsidRPr="0080274E">
        <w:rPr>
          <w:lang w:val="en-GB"/>
        </w:rPr>
        <w:t xml:space="preserve"> </w:t>
      </w:r>
      <w:r w:rsidR="008D3C2B" w:rsidRPr="004E7CA8">
        <w:rPr>
          <w:lang w:val="en-GB"/>
        </w:rPr>
        <w:t xml:space="preserve">Bibliographic references must be identified in the text, using an Arabic numeral in parentheses, then described in the final part of the summary according to the following format: [1] </w:t>
      </w:r>
      <w:r w:rsidR="008D3C2B" w:rsidRPr="00DD2FEF">
        <w:rPr>
          <w:lang w:val="en-GB"/>
        </w:rPr>
        <w:t xml:space="preserve">Gaspar LS, </w:t>
      </w:r>
      <w:r w:rsidR="008D3C2B" w:rsidRPr="004E7CA8">
        <w:rPr>
          <w:i/>
          <w:iCs/>
          <w:lang w:val="en-GB"/>
        </w:rPr>
        <w:t>et al</w:t>
      </w:r>
      <w:r w:rsidR="008D3C2B" w:rsidRPr="004E7CA8">
        <w:rPr>
          <w:lang w:val="en-GB"/>
        </w:rPr>
        <w:t xml:space="preserve">. </w:t>
      </w:r>
      <w:r w:rsidR="008D3C2B" w:rsidRPr="00DD2FEF">
        <w:rPr>
          <w:lang w:val="en-GB"/>
        </w:rPr>
        <w:t>Br J Pharmacol. 2019;176</w:t>
      </w:r>
      <w:r w:rsidR="008D3C2B">
        <w:rPr>
          <w:lang w:val="en-GB"/>
        </w:rPr>
        <w:t xml:space="preserve"> </w:t>
      </w:r>
      <w:r w:rsidR="008D3C2B" w:rsidRPr="00DD2FEF">
        <w:rPr>
          <w:lang w:val="en-GB"/>
        </w:rPr>
        <w:t>:2827-47.</w:t>
      </w:r>
    </w:p>
    <w:p w14:paraId="12ECC66A" w14:textId="77777777" w:rsidR="008D3C2B" w:rsidRPr="004E7CA8" w:rsidRDefault="0032017C" w:rsidP="008D3C2B">
      <w:pPr>
        <w:tabs>
          <w:tab w:val="left" w:pos="284"/>
        </w:tabs>
        <w:spacing w:line="276" w:lineRule="auto"/>
        <w:jc w:val="both"/>
        <w:rPr>
          <w:b/>
          <w:bCs/>
          <w:lang w:val="en-GB"/>
        </w:rPr>
      </w:pPr>
      <w:r w:rsidRPr="0080274E">
        <w:rPr>
          <w:b/>
        </w:rPr>
        <w:t>Acknowledgements</w:t>
      </w:r>
      <w:r w:rsidRPr="0080274E">
        <w:t>:</w:t>
      </w:r>
      <w:r w:rsidR="00A86B04" w:rsidRPr="0080274E">
        <w:t xml:space="preserve"> </w:t>
      </w:r>
      <w:r w:rsidR="008D3C2B" w:rsidRPr="004E7CA8">
        <w:rPr>
          <w:lang w:val="en-GB"/>
        </w:rPr>
        <w:t xml:space="preserve">The identification of financial support, as well as the Declaration of Absence of Conflicts of Interest or the Declaration of Interests, or other, must be made at the end of the </w:t>
      </w:r>
      <w:r w:rsidR="008D3C2B">
        <w:rPr>
          <w:lang w:val="en-GB"/>
        </w:rPr>
        <w:t>abstract</w:t>
      </w:r>
      <w:r w:rsidR="008D3C2B" w:rsidRPr="004E7CA8">
        <w:rPr>
          <w:lang w:val="en-GB"/>
        </w:rPr>
        <w:t>.</w:t>
      </w:r>
    </w:p>
    <w:p w14:paraId="638F7A05" w14:textId="20847E37" w:rsidR="00621E27" w:rsidRPr="008E4E13" w:rsidRDefault="00621E27" w:rsidP="00C81F1A">
      <w:pPr>
        <w:jc w:val="both"/>
        <w:rPr>
          <w:sz w:val="18"/>
          <w:szCs w:val="18"/>
          <w:lang w:val="en-GB"/>
        </w:rPr>
      </w:pPr>
    </w:p>
    <w:p w14:paraId="018E7877" w14:textId="3AF9EC5E" w:rsidR="008E4E13" w:rsidRPr="008E4E13" w:rsidRDefault="008E4E13" w:rsidP="008E4E13">
      <w:pPr>
        <w:shd w:val="clear" w:color="auto" w:fill="FFFFFF"/>
        <w:rPr>
          <w:rFonts w:ascii="Arial" w:hAnsi="Arial" w:cs="Arial"/>
          <w:b/>
          <w:bCs/>
          <w:color w:val="000000" w:themeColor="text1"/>
          <w:sz w:val="21"/>
          <w:szCs w:val="21"/>
          <w:lang w:val="pt-PT"/>
        </w:rPr>
      </w:pPr>
      <w:r>
        <w:rPr>
          <w:rFonts w:ascii="Arial" w:hAnsi="Arial" w:cs="Arial"/>
          <w:b/>
          <w:bCs/>
          <w:color w:val="222222"/>
          <w:sz w:val="21"/>
          <w:szCs w:val="21"/>
          <w:lang w:val="pt-PT"/>
        </w:rPr>
        <w:t>Selecione</w:t>
      </w:r>
      <w:r w:rsidRPr="008E4E13">
        <w:rPr>
          <w:rFonts w:ascii="Arial" w:hAnsi="Arial" w:cs="Arial"/>
          <w:b/>
          <w:bCs/>
          <w:color w:val="222222"/>
          <w:sz w:val="21"/>
          <w:szCs w:val="21"/>
          <w:lang w:val="pt-PT"/>
        </w:rPr>
        <w:t xml:space="preserve"> </w:t>
      </w:r>
      <w:r>
        <w:rPr>
          <w:rFonts w:ascii="Arial" w:hAnsi="Arial" w:cs="Arial"/>
          <w:b/>
          <w:bCs/>
          <w:color w:val="222222"/>
          <w:sz w:val="21"/>
          <w:szCs w:val="21"/>
          <w:lang w:val="pt-PT"/>
        </w:rPr>
        <w:t>o tópico geral da</w:t>
      </w:r>
      <w:r w:rsidRPr="008E4E13">
        <w:rPr>
          <w:rFonts w:ascii="Arial" w:hAnsi="Arial" w:cs="Arial"/>
          <w:b/>
          <w:bCs/>
          <w:color w:val="222222"/>
          <w:sz w:val="21"/>
          <w:szCs w:val="21"/>
          <w:lang w:val="pt-PT"/>
        </w:rPr>
        <w:t xml:space="preserve"> comunicaçã</w:t>
      </w:r>
      <w:r>
        <w:rPr>
          <w:rFonts w:ascii="Arial" w:hAnsi="Arial" w:cs="Arial"/>
          <w:b/>
          <w:bCs/>
          <w:color w:val="222222"/>
          <w:sz w:val="21"/>
          <w:szCs w:val="21"/>
          <w:lang w:val="pt-PT"/>
        </w:rPr>
        <w:t xml:space="preserve">o: </w:t>
      </w:r>
      <w:r w:rsidRPr="008E4E13">
        <w:rPr>
          <w:rFonts w:ascii="Arial" w:hAnsi="Arial" w:cs="Arial"/>
          <w:b/>
          <w:bCs/>
          <w:color w:val="000000" w:themeColor="text1"/>
          <w:sz w:val="21"/>
          <w:szCs w:val="21"/>
          <w:lang w:val="pt-PT"/>
        </w:rPr>
        <w:t>__________________________</w:t>
      </w:r>
    </w:p>
    <w:p w14:paraId="2F89072C" w14:textId="77777777" w:rsidR="008E4E13" w:rsidRDefault="008E4E13" w:rsidP="008E4E13">
      <w:pPr>
        <w:shd w:val="clear" w:color="auto" w:fill="FFFFFF"/>
        <w:rPr>
          <w:rFonts w:ascii="Arial" w:hAnsi="Arial" w:cs="Arial"/>
          <w:color w:val="222222"/>
          <w:sz w:val="21"/>
          <w:szCs w:val="21"/>
        </w:rPr>
        <w:sectPr w:rsidR="008E4E13" w:rsidSect="0080274E">
          <w:pgSz w:w="11906" w:h="16838"/>
          <w:pgMar w:top="1418" w:right="1418" w:bottom="1418" w:left="1418" w:header="709" w:footer="709" w:gutter="0"/>
          <w:cols w:space="708"/>
          <w:docGrid w:linePitch="360"/>
        </w:sectPr>
      </w:pPr>
    </w:p>
    <w:p w14:paraId="35561C29" w14:textId="3D7F2DE1"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Cancer pharmacology</w:t>
      </w:r>
    </w:p>
    <w:p w14:paraId="3B036241"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Cardiovascular pharmacology</w:t>
      </w:r>
    </w:p>
    <w:p w14:paraId="6E91F6C0"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Clinical pharmacolog</w:t>
      </w:r>
      <w:r w:rsidRPr="008E4E13">
        <w:rPr>
          <w:rFonts w:ascii="Arial" w:hAnsi="Arial" w:cs="Arial"/>
          <w:color w:val="222222"/>
          <w:sz w:val="20"/>
          <w:szCs w:val="20"/>
          <w:lang w:val="en-GB"/>
        </w:rPr>
        <w:t>y</w:t>
      </w:r>
    </w:p>
    <w:p w14:paraId="6DA0F088"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Endocrine pharmacology</w:t>
      </w:r>
    </w:p>
    <w:p w14:paraId="1F0293DB"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Gastrointestinal pharmacology</w:t>
      </w:r>
    </w:p>
    <w:p w14:paraId="5DFA78B8" w14:textId="6CF608BA"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Infection</w:t>
      </w:r>
      <w:r w:rsidRPr="008E4E13">
        <w:rPr>
          <w:rFonts w:ascii="Arial" w:hAnsi="Arial" w:cs="Arial"/>
          <w:color w:val="222222"/>
          <w:sz w:val="20"/>
          <w:szCs w:val="20"/>
          <w:lang w:val="en-GB"/>
        </w:rPr>
        <w:t>, inflammation,</w:t>
      </w:r>
      <w:r w:rsidRPr="008E4E13">
        <w:rPr>
          <w:rFonts w:ascii="Arial" w:hAnsi="Arial" w:cs="Arial"/>
          <w:color w:val="222222"/>
          <w:sz w:val="20"/>
          <w:szCs w:val="20"/>
          <w:lang w:val="en-GB"/>
        </w:rPr>
        <w:t xml:space="preserve"> immunit</w:t>
      </w:r>
      <w:r w:rsidRPr="008E4E13">
        <w:rPr>
          <w:rFonts w:ascii="Arial" w:hAnsi="Arial" w:cs="Arial"/>
          <w:color w:val="222222"/>
          <w:sz w:val="20"/>
          <w:szCs w:val="20"/>
          <w:lang w:val="en-GB"/>
        </w:rPr>
        <w:t>y</w:t>
      </w:r>
    </w:p>
    <w:p w14:paraId="017327C6"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Teaching and</w:t>
      </w:r>
      <w:r w:rsidRPr="008E4E13">
        <w:rPr>
          <w:rFonts w:ascii="Arial" w:hAnsi="Arial" w:cs="Arial"/>
          <w:color w:val="222222"/>
          <w:sz w:val="20"/>
          <w:szCs w:val="20"/>
          <w:lang w:val="en-GB"/>
        </w:rPr>
        <w:t xml:space="preserve"> </w:t>
      </w:r>
      <w:r w:rsidRPr="008E4E13">
        <w:rPr>
          <w:rFonts w:ascii="Arial" w:hAnsi="Arial" w:cs="Arial"/>
          <w:color w:val="222222"/>
          <w:sz w:val="20"/>
          <w:szCs w:val="20"/>
          <w:lang w:val="en-GB"/>
        </w:rPr>
        <w:t xml:space="preserve">Learning Pharmacology </w:t>
      </w:r>
    </w:p>
    <w:p w14:paraId="68909C47"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Toxicology  </w:t>
      </w:r>
    </w:p>
    <w:p w14:paraId="72FDCC20"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 xml:space="preserve">Gene, molecular </w:t>
      </w:r>
      <w:r w:rsidRPr="008E4E13">
        <w:rPr>
          <w:rFonts w:ascii="Arial" w:hAnsi="Arial" w:cs="Arial"/>
          <w:color w:val="222222"/>
          <w:sz w:val="20"/>
          <w:szCs w:val="20"/>
          <w:lang w:val="en-GB"/>
        </w:rPr>
        <w:t>&amp; cellular based therapies</w:t>
      </w:r>
    </w:p>
    <w:p w14:paraId="259639C1"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 xml:space="preserve"> Neuropharmacolog</w:t>
      </w:r>
      <w:r w:rsidRPr="008E4E13">
        <w:rPr>
          <w:rFonts w:ascii="Arial" w:hAnsi="Arial" w:cs="Arial"/>
          <w:color w:val="222222"/>
          <w:sz w:val="20"/>
          <w:szCs w:val="20"/>
          <w:lang w:val="en-GB"/>
        </w:rPr>
        <w:t>y</w:t>
      </w:r>
    </w:p>
    <w:p w14:paraId="65CC34E4"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 xml:space="preserve"> Pharmacokinetics</w:t>
      </w:r>
    </w:p>
    <w:p w14:paraId="11FB82C7"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Renal pharmacology</w:t>
      </w:r>
    </w:p>
    <w:p w14:paraId="3FCBB14C"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 xml:space="preserve"> Respiratory pharmacology</w:t>
      </w:r>
    </w:p>
    <w:p w14:paraId="2B73E38D" w14:textId="77777777"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r w:rsidRPr="008E4E13">
        <w:rPr>
          <w:rFonts w:ascii="Arial" w:hAnsi="Arial" w:cs="Arial"/>
          <w:color w:val="222222"/>
          <w:sz w:val="20"/>
          <w:szCs w:val="20"/>
          <w:lang w:val="en-GB"/>
        </w:rPr>
        <w:t>Toxicology</w:t>
      </w:r>
    </w:p>
    <w:p w14:paraId="438E7E16" w14:textId="20BE2F19" w:rsidR="008E4E13" w:rsidRPr="008E4E13" w:rsidRDefault="008E4E13" w:rsidP="008E4E13">
      <w:pPr>
        <w:pStyle w:val="ListParagraph"/>
        <w:numPr>
          <w:ilvl w:val="0"/>
          <w:numId w:val="6"/>
        </w:numPr>
        <w:shd w:val="clear" w:color="auto" w:fill="FFFFFF"/>
        <w:rPr>
          <w:rFonts w:ascii="Arial" w:hAnsi="Arial" w:cs="Arial"/>
          <w:color w:val="222222"/>
          <w:sz w:val="20"/>
          <w:szCs w:val="20"/>
          <w:lang w:val="en-GB"/>
        </w:rPr>
      </w:pPr>
      <w:proofErr w:type="spellStart"/>
      <w:r w:rsidRPr="008E4E13">
        <w:rPr>
          <w:rFonts w:ascii="Arial" w:hAnsi="Arial" w:cs="Arial"/>
          <w:color w:val="222222"/>
          <w:sz w:val="20"/>
          <w:szCs w:val="20"/>
        </w:rPr>
        <w:t>Other</w:t>
      </w:r>
      <w:proofErr w:type="spellEnd"/>
      <w:r w:rsidRPr="008E4E13">
        <w:rPr>
          <w:rFonts w:ascii="Arial" w:hAnsi="Arial" w:cs="Arial"/>
          <w:color w:val="222222"/>
          <w:sz w:val="20"/>
          <w:szCs w:val="20"/>
        </w:rPr>
        <w:t>_</w:t>
      </w:r>
      <w:r w:rsidRPr="008E4E13">
        <w:rPr>
          <w:rFonts w:ascii="Arial" w:hAnsi="Arial" w:cs="Arial"/>
          <w:b/>
          <w:bCs/>
          <w:color w:val="222222"/>
          <w:sz w:val="20"/>
          <w:szCs w:val="20"/>
        </w:rPr>
        <w:t>_________________________</w:t>
      </w:r>
    </w:p>
    <w:p w14:paraId="2F11C048" w14:textId="414EA7F7" w:rsidR="0080274E" w:rsidRPr="008E4E13" w:rsidRDefault="0080274E" w:rsidP="008E4E13">
      <w:pPr>
        <w:jc w:val="both"/>
        <w:rPr>
          <w:sz w:val="21"/>
          <w:szCs w:val="21"/>
        </w:rPr>
      </w:pPr>
    </w:p>
    <w:sectPr w:rsidR="0080274E" w:rsidRPr="008E4E13" w:rsidSect="008E4E13">
      <w:type w:val="continuous"/>
      <w:pgSz w:w="11906" w:h="16838"/>
      <w:pgMar w:top="1418" w:right="1418" w:bottom="1418" w:left="1418"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4E6E6" w14:textId="77777777" w:rsidR="008E1F08" w:rsidRDefault="008E1F08" w:rsidP="009105BD">
      <w:r>
        <w:separator/>
      </w:r>
    </w:p>
  </w:endnote>
  <w:endnote w:type="continuationSeparator" w:id="0">
    <w:p w14:paraId="13A00B23" w14:textId="77777777" w:rsidR="008E1F08" w:rsidRDefault="008E1F08" w:rsidP="00910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8AD2D" w14:textId="77777777" w:rsidR="008E1F08" w:rsidRDefault="008E1F08" w:rsidP="009105BD">
      <w:r>
        <w:separator/>
      </w:r>
    </w:p>
  </w:footnote>
  <w:footnote w:type="continuationSeparator" w:id="0">
    <w:p w14:paraId="3D2629EB" w14:textId="77777777" w:rsidR="008E1F08" w:rsidRDefault="008E1F08" w:rsidP="009105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02493"/>
    <w:multiLevelType w:val="hybridMultilevel"/>
    <w:tmpl w:val="8C6CA922"/>
    <w:lvl w:ilvl="0" w:tplc="0816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9768B"/>
    <w:multiLevelType w:val="hybridMultilevel"/>
    <w:tmpl w:val="F764687A"/>
    <w:lvl w:ilvl="0" w:tplc="B08A4BBC">
      <w:start w:val="1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733F5E"/>
    <w:multiLevelType w:val="hybridMultilevel"/>
    <w:tmpl w:val="66AC32A6"/>
    <w:lvl w:ilvl="0" w:tplc="F3800AF4">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F77E7F"/>
    <w:multiLevelType w:val="hybridMultilevel"/>
    <w:tmpl w:val="2ED63D4A"/>
    <w:lvl w:ilvl="0" w:tplc="B08A4BBC">
      <w:start w:val="12"/>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77E021AD"/>
    <w:multiLevelType w:val="hybridMultilevel"/>
    <w:tmpl w:val="817856D2"/>
    <w:lvl w:ilvl="0" w:tplc="127682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631B55"/>
    <w:multiLevelType w:val="hybridMultilevel"/>
    <w:tmpl w:val="AD008D5C"/>
    <w:lvl w:ilvl="0" w:tplc="B08A4BBC">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04697604">
    <w:abstractNumId w:val="4"/>
  </w:num>
  <w:num w:numId="2" w16cid:durableId="231625352">
    <w:abstractNumId w:val="0"/>
  </w:num>
  <w:num w:numId="3" w16cid:durableId="2058355161">
    <w:abstractNumId w:val="2"/>
  </w:num>
  <w:num w:numId="4" w16cid:durableId="288584336">
    <w:abstractNumId w:val="1"/>
  </w:num>
  <w:num w:numId="5" w16cid:durableId="783504138">
    <w:abstractNumId w:val="3"/>
  </w:num>
  <w:num w:numId="6" w16cid:durableId="6353783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C57"/>
    <w:rsid w:val="00005751"/>
    <w:rsid w:val="00006163"/>
    <w:rsid w:val="00017C46"/>
    <w:rsid w:val="00056705"/>
    <w:rsid w:val="00060C79"/>
    <w:rsid w:val="000615EE"/>
    <w:rsid w:val="000723BB"/>
    <w:rsid w:val="00097153"/>
    <w:rsid w:val="000A0E93"/>
    <w:rsid w:val="000A260B"/>
    <w:rsid w:val="000A6DD6"/>
    <w:rsid w:val="000A70B6"/>
    <w:rsid w:val="000C7CDC"/>
    <w:rsid w:val="000D2F01"/>
    <w:rsid w:val="000D5CB8"/>
    <w:rsid w:val="000F4E49"/>
    <w:rsid w:val="001228E7"/>
    <w:rsid w:val="00127162"/>
    <w:rsid w:val="00131D6A"/>
    <w:rsid w:val="001359D8"/>
    <w:rsid w:val="00146216"/>
    <w:rsid w:val="00163041"/>
    <w:rsid w:val="00163ED6"/>
    <w:rsid w:val="001760D4"/>
    <w:rsid w:val="00177669"/>
    <w:rsid w:val="00194A07"/>
    <w:rsid w:val="0019646E"/>
    <w:rsid w:val="00197606"/>
    <w:rsid w:val="001A30AA"/>
    <w:rsid w:val="001A41A8"/>
    <w:rsid w:val="001A6297"/>
    <w:rsid w:val="001B1746"/>
    <w:rsid w:val="001D0959"/>
    <w:rsid w:val="001D11BB"/>
    <w:rsid w:val="001D6986"/>
    <w:rsid w:val="001F28F6"/>
    <w:rsid w:val="002131CE"/>
    <w:rsid w:val="00225837"/>
    <w:rsid w:val="00246DDB"/>
    <w:rsid w:val="00247796"/>
    <w:rsid w:val="00261655"/>
    <w:rsid w:val="0026400A"/>
    <w:rsid w:val="00271189"/>
    <w:rsid w:val="00282303"/>
    <w:rsid w:val="002839B4"/>
    <w:rsid w:val="00285A75"/>
    <w:rsid w:val="0029096E"/>
    <w:rsid w:val="0029338B"/>
    <w:rsid w:val="0029355C"/>
    <w:rsid w:val="00296823"/>
    <w:rsid w:val="00297A6F"/>
    <w:rsid w:val="002D27CF"/>
    <w:rsid w:val="002E2667"/>
    <w:rsid w:val="002F0DF7"/>
    <w:rsid w:val="002F395E"/>
    <w:rsid w:val="002F7A3A"/>
    <w:rsid w:val="002F7B1A"/>
    <w:rsid w:val="003103EF"/>
    <w:rsid w:val="0032017C"/>
    <w:rsid w:val="00333979"/>
    <w:rsid w:val="003366F3"/>
    <w:rsid w:val="0034403D"/>
    <w:rsid w:val="003469DD"/>
    <w:rsid w:val="0036329F"/>
    <w:rsid w:val="00363FEF"/>
    <w:rsid w:val="00364060"/>
    <w:rsid w:val="00375A9C"/>
    <w:rsid w:val="0038045B"/>
    <w:rsid w:val="003829F6"/>
    <w:rsid w:val="00394E07"/>
    <w:rsid w:val="003A00EE"/>
    <w:rsid w:val="003A2DAE"/>
    <w:rsid w:val="003A7A08"/>
    <w:rsid w:val="003B091E"/>
    <w:rsid w:val="003B4A57"/>
    <w:rsid w:val="003C3293"/>
    <w:rsid w:val="003C40DA"/>
    <w:rsid w:val="003E07E4"/>
    <w:rsid w:val="00405858"/>
    <w:rsid w:val="0041657D"/>
    <w:rsid w:val="004317A1"/>
    <w:rsid w:val="0043260F"/>
    <w:rsid w:val="004358E1"/>
    <w:rsid w:val="0043722A"/>
    <w:rsid w:val="00446762"/>
    <w:rsid w:val="00465800"/>
    <w:rsid w:val="0047587C"/>
    <w:rsid w:val="004856E8"/>
    <w:rsid w:val="00487447"/>
    <w:rsid w:val="004B0274"/>
    <w:rsid w:val="004B1D60"/>
    <w:rsid w:val="004B6ADB"/>
    <w:rsid w:val="004F3D92"/>
    <w:rsid w:val="00506306"/>
    <w:rsid w:val="005253E9"/>
    <w:rsid w:val="00541C08"/>
    <w:rsid w:val="00550343"/>
    <w:rsid w:val="00560662"/>
    <w:rsid w:val="00565FCB"/>
    <w:rsid w:val="0057035D"/>
    <w:rsid w:val="00590EEB"/>
    <w:rsid w:val="005A0BA2"/>
    <w:rsid w:val="005A3B06"/>
    <w:rsid w:val="005A63F3"/>
    <w:rsid w:val="005B1FEC"/>
    <w:rsid w:val="005B790D"/>
    <w:rsid w:val="005E2686"/>
    <w:rsid w:val="005F3887"/>
    <w:rsid w:val="00603B7B"/>
    <w:rsid w:val="006074AE"/>
    <w:rsid w:val="00617887"/>
    <w:rsid w:val="00621E27"/>
    <w:rsid w:val="00630141"/>
    <w:rsid w:val="00653A50"/>
    <w:rsid w:val="006541F8"/>
    <w:rsid w:val="006566E2"/>
    <w:rsid w:val="00660F24"/>
    <w:rsid w:val="006612A6"/>
    <w:rsid w:val="00665E2D"/>
    <w:rsid w:val="006713A9"/>
    <w:rsid w:val="006762AE"/>
    <w:rsid w:val="006817E0"/>
    <w:rsid w:val="00681F7E"/>
    <w:rsid w:val="0069067E"/>
    <w:rsid w:val="006A0360"/>
    <w:rsid w:val="006A3DEB"/>
    <w:rsid w:val="006A55AF"/>
    <w:rsid w:val="006B22FF"/>
    <w:rsid w:val="006B34E7"/>
    <w:rsid w:val="006B526C"/>
    <w:rsid w:val="006B68A2"/>
    <w:rsid w:val="006C039A"/>
    <w:rsid w:val="006C1412"/>
    <w:rsid w:val="006D1B5F"/>
    <w:rsid w:val="006D3990"/>
    <w:rsid w:val="006D5893"/>
    <w:rsid w:val="006E03FC"/>
    <w:rsid w:val="006E244C"/>
    <w:rsid w:val="006F27FA"/>
    <w:rsid w:val="006F285D"/>
    <w:rsid w:val="00701F1C"/>
    <w:rsid w:val="0070692E"/>
    <w:rsid w:val="007153A3"/>
    <w:rsid w:val="007218D6"/>
    <w:rsid w:val="0073047C"/>
    <w:rsid w:val="0074621C"/>
    <w:rsid w:val="007477BB"/>
    <w:rsid w:val="00747922"/>
    <w:rsid w:val="007639D8"/>
    <w:rsid w:val="00773404"/>
    <w:rsid w:val="007775CC"/>
    <w:rsid w:val="00783DF8"/>
    <w:rsid w:val="007866AC"/>
    <w:rsid w:val="00797511"/>
    <w:rsid w:val="007C18C2"/>
    <w:rsid w:val="007C5D62"/>
    <w:rsid w:val="007D0208"/>
    <w:rsid w:val="007D1EE9"/>
    <w:rsid w:val="007E2D8A"/>
    <w:rsid w:val="007E65BC"/>
    <w:rsid w:val="007F3063"/>
    <w:rsid w:val="007F430F"/>
    <w:rsid w:val="0080274E"/>
    <w:rsid w:val="008035CD"/>
    <w:rsid w:val="008077F0"/>
    <w:rsid w:val="00810015"/>
    <w:rsid w:val="00823E5D"/>
    <w:rsid w:val="00824CC7"/>
    <w:rsid w:val="00826F2D"/>
    <w:rsid w:val="008415D3"/>
    <w:rsid w:val="00844729"/>
    <w:rsid w:val="00850952"/>
    <w:rsid w:val="00852991"/>
    <w:rsid w:val="008551B4"/>
    <w:rsid w:val="008555F7"/>
    <w:rsid w:val="00863B13"/>
    <w:rsid w:val="0086679B"/>
    <w:rsid w:val="00874B11"/>
    <w:rsid w:val="00874DD0"/>
    <w:rsid w:val="00882B39"/>
    <w:rsid w:val="0088334B"/>
    <w:rsid w:val="008A2248"/>
    <w:rsid w:val="008A31E6"/>
    <w:rsid w:val="008D08E7"/>
    <w:rsid w:val="008D3C2B"/>
    <w:rsid w:val="008D5F7F"/>
    <w:rsid w:val="008E189D"/>
    <w:rsid w:val="008E1BAD"/>
    <w:rsid w:val="008E1F08"/>
    <w:rsid w:val="008E4E13"/>
    <w:rsid w:val="008E5982"/>
    <w:rsid w:val="008F0AA8"/>
    <w:rsid w:val="009018B5"/>
    <w:rsid w:val="009105BD"/>
    <w:rsid w:val="009269DA"/>
    <w:rsid w:val="009357B1"/>
    <w:rsid w:val="00937DC9"/>
    <w:rsid w:val="009417D1"/>
    <w:rsid w:val="00946C7C"/>
    <w:rsid w:val="009558AF"/>
    <w:rsid w:val="009577C8"/>
    <w:rsid w:val="00960460"/>
    <w:rsid w:val="009611C4"/>
    <w:rsid w:val="009669D9"/>
    <w:rsid w:val="009735B7"/>
    <w:rsid w:val="00981B46"/>
    <w:rsid w:val="00987ED2"/>
    <w:rsid w:val="009965A1"/>
    <w:rsid w:val="00997DE0"/>
    <w:rsid w:val="009A53DC"/>
    <w:rsid w:val="009B231A"/>
    <w:rsid w:val="009B28F6"/>
    <w:rsid w:val="009B2F7A"/>
    <w:rsid w:val="009B6D16"/>
    <w:rsid w:val="009B6DAB"/>
    <w:rsid w:val="009C0A09"/>
    <w:rsid w:val="009C611F"/>
    <w:rsid w:val="009D2F0A"/>
    <w:rsid w:val="009E5362"/>
    <w:rsid w:val="009E5BB4"/>
    <w:rsid w:val="009F04D8"/>
    <w:rsid w:val="00A02AF1"/>
    <w:rsid w:val="00A1164A"/>
    <w:rsid w:val="00A302D2"/>
    <w:rsid w:val="00A4206B"/>
    <w:rsid w:val="00A44C36"/>
    <w:rsid w:val="00A47A57"/>
    <w:rsid w:val="00A47CFA"/>
    <w:rsid w:val="00A51D8F"/>
    <w:rsid w:val="00A57A9E"/>
    <w:rsid w:val="00A75437"/>
    <w:rsid w:val="00A75F05"/>
    <w:rsid w:val="00A7633C"/>
    <w:rsid w:val="00A77724"/>
    <w:rsid w:val="00A86B04"/>
    <w:rsid w:val="00A923FC"/>
    <w:rsid w:val="00AA40EC"/>
    <w:rsid w:val="00AC5EC2"/>
    <w:rsid w:val="00AE443E"/>
    <w:rsid w:val="00B20554"/>
    <w:rsid w:val="00B32D7F"/>
    <w:rsid w:val="00B361F2"/>
    <w:rsid w:val="00B71BFE"/>
    <w:rsid w:val="00B83979"/>
    <w:rsid w:val="00B871AB"/>
    <w:rsid w:val="00B87A53"/>
    <w:rsid w:val="00B915E9"/>
    <w:rsid w:val="00B963D3"/>
    <w:rsid w:val="00BA0A56"/>
    <w:rsid w:val="00BA0C57"/>
    <w:rsid w:val="00BB674E"/>
    <w:rsid w:val="00BB7B0A"/>
    <w:rsid w:val="00BD3381"/>
    <w:rsid w:val="00BD70B9"/>
    <w:rsid w:val="00BD758F"/>
    <w:rsid w:val="00BE0BC7"/>
    <w:rsid w:val="00BE323A"/>
    <w:rsid w:val="00BF36E6"/>
    <w:rsid w:val="00C02DB8"/>
    <w:rsid w:val="00C0343D"/>
    <w:rsid w:val="00C1141A"/>
    <w:rsid w:val="00C12334"/>
    <w:rsid w:val="00C1797F"/>
    <w:rsid w:val="00C2310F"/>
    <w:rsid w:val="00C260F1"/>
    <w:rsid w:val="00C46E2C"/>
    <w:rsid w:val="00C53B1E"/>
    <w:rsid w:val="00C67A29"/>
    <w:rsid w:val="00C75AF9"/>
    <w:rsid w:val="00C80DA5"/>
    <w:rsid w:val="00C81F1A"/>
    <w:rsid w:val="00C96F5A"/>
    <w:rsid w:val="00CA26EB"/>
    <w:rsid w:val="00CA2895"/>
    <w:rsid w:val="00CB0A94"/>
    <w:rsid w:val="00CB56E3"/>
    <w:rsid w:val="00CB5A0A"/>
    <w:rsid w:val="00CB6000"/>
    <w:rsid w:val="00CB6CC8"/>
    <w:rsid w:val="00CC1372"/>
    <w:rsid w:val="00CD4246"/>
    <w:rsid w:val="00CD6266"/>
    <w:rsid w:val="00CD79D8"/>
    <w:rsid w:val="00CE691E"/>
    <w:rsid w:val="00CF0D9B"/>
    <w:rsid w:val="00CF49AD"/>
    <w:rsid w:val="00CF679A"/>
    <w:rsid w:val="00D030FD"/>
    <w:rsid w:val="00D119D1"/>
    <w:rsid w:val="00D1265F"/>
    <w:rsid w:val="00D15B9A"/>
    <w:rsid w:val="00D15C18"/>
    <w:rsid w:val="00D22758"/>
    <w:rsid w:val="00D308E5"/>
    <w:rsid w:val="00D429DE"/>
    <w:rsid w:val="00D46DAE"/>
    <w:rsid w:val="00D53A7E"/>
    <w:rsid w:val="00D63BC8"/>
    <w:rsid w:val="00D66A67"/>
    <w:rsid w:val="00D674E6"/>
    <w:rsid w:val="00D73AA9"/>
    <w:rsid w:val="00D83571"/>
    <w:rsid w:val="00D9347F"/>
    <w:rsid w:val="00DC12ED"/>
    <w:rsid w:val="00DC20AB"/>
    <w:rsid w:val="00DE7CA7"/>
    <w:rsid w:val="00DF0860"/>
    <w:rsid w:val="00E03F72"/>
    <w:rsid w:val="00E069AD"/>
    <w:rsid w:val="00E0728C"/>
    <w:rsid w:val="00E117ED"/>
    <w:rsid w:val="00E11B24"/>
    <w:rsid w:val="00E1553A"/>
    <w:rsid w:val="00E24AA4"/>
    <w:rsid w:val="00E37903"/>
    <w:rsid w:val="00E52DDD"/>
    <w:rsid w:val="00E56D91"/>
    <w:rsid w:val="00E60B38"/>
    <w:rsid w:val="00E75843"/>
    <w:rsid w:val="00E82A5C"/>
    <w:rsid w:val="00E9288B"/>
    <w:rsid w:val="00E92A89"/>
    <w:rsid w:val="00EA05C5"/>
    <w:rsid w:val="00EB2E3D"/>
    <w:rsid w:val="00EC0945"/>
    <w:rsid w:val="00ED0524"/>
    <w:rsid w:val="00ED3E57"/>
    <w:rsid w:val="00EE11AF"/>
    <w:rsid w:val="00EE46B9"/>
    <w:rsid w:val="00EF3819"/>
    <w:rsid w:val="00F03F1A"/>
    <w:rsid w:val="00F407E3"/>
    <w:rsid w:val="00F6023D"/>
    <w:rsid w:val="00F619D6"/>
    <w:rsid w:val="00F6221B"/>
    <w:rsid w:val="00F665F9"/>
    <w:rsid w:val="00F7350E"/>
    <w:rsid w:val="00F831C4"/>
    <w:rsid w:val="00F94D71"/>
    <w:rsid w:val="00FA461E"/>
    <w:rsid w:val="00FB69B2"/>
    <w:rsid w:val="00FC4B80"/>
    <w:rsid w:val="00FD7129"/>
    <w:rsid w:val="00FE3D17"/>
    <w:rsid w:val="00FE49F6"/>
    <w:rsid w:val="00FE60FF"/>
    <w:rsid w:val="00FF2EF0"/>
    <w:rsid w:val="00FF49FB"/>
    <w:rsid w:val="00FF7F4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9D362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PT" w:eastAsia="pt-P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550343"/>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97606"/>
    <w:rPr>
      <w:color w:val="0000FF" w:themeColor="hyperlink"/>
      <w:u w:val="single"/>
    </w:rPr>
  </w:style>
  <w:style w:type="paragraph" w:styleId="BalloonText">
    <w:name w:val="Balloon Text"/>
    <w:basedOn w:val="Normal"/>
    <w:link w:val="BalloonTextChar"/>
    <w:semiHidden/>
    <w:unhideWhenUsed/>
    <w:rsid w:val="00A44C36"/>
    <w:rPr>
      <w:rFonts w:ascii="Tahoma" w:hAnsi="Tahoma" w:cs="Tahoma"/>
      <w:sz w:val="16"/>
      <w:szCs w:val="16"/>
      <w:lang w:val="pt-PT" w:eastAsia="pt-PT"/>
    </w:rPr>
  </w:style>
  <w:style w:type="character" w:customStyle="1" w:styleId="BalloonTextChar">
    <w:name w:val="Balloon Text Char"/>
    <w:basedOn w:val="DefaultParagraphFont"/>
    <w:link w:val="BalloonText"/>
    <w:semiHidden/>
    <w:rsid w:val="00A44C36"/>
    <w:rPr>
      <w:rFonts w:ascii="Tahoma" w:hAnsi="Tahoma" w:cs="Tahoma"/>
      <w:sz w:val="16"/>
      <w:szCs w:val="16"/>
    </w:rPr>
  </w:style>
  <w:style w:type="character" w:styleId="Emphasis">
    <w:name w:val="Emphasis"/>
    <w:basedOn w:val="DefaultParagraphFont"/>
    <w:qFormat/>
    <w:rsid w:val="006817E0"/>
    <w:rPr>
      <w:i/>
      <w:iCs/>
    </w:rPr>
  </w:style>
  <w:style w:type="paragraph" w:styleId="NormalWeb">
    <w:name w:val="Normal (Web)"/>
    <w:basedOn w:val="Normal"/>
    <w:uiPriority w:val="99"/>
    <w:unhideWhenUsed/>
    <w:rsid w:val="009577C8"/>
    <w:pPr>
      <w:spacing w:before="100" w:beforeAutospacing="1" w:after="100" w:afterAutospacing="1"/>
    </w:pPr>
  </w:style>
  <w:style w:type="paragraph" w:styleId="Header">
    <w:name w:val="header"/>
    <w:basedOn w:val="Normal"/>
    <w:link w:val="HeaderChar"/>
    <w:unhideWhenUsed/>
    <w:rsid w:val="009105BD"/>
    <w:pPr>
      <w:tabs>
        <w:tab w:val="center" w:pos="4680"/>
        <w:tab w:val="right" w:pos="9360"/>
      </w:tabs>
    </w:pPr>
    <w:rPr>
      <w:lang w:val="pt-PT" w:eastAsia="pt-PT"/>
    </w:rPr>
  </w:style>
  <w:style w:type="character" w:customStyle="1" w:styleId="HeaderChar">
    <w:name w:val="Header Char"/>
    <w:basedOn w:val="DefaultParagraphFont"/>
    <w:link w:val="Header"/>
    <w:rsid w:val="009105BD"/>
    <w:rPr>
      <w:sz w:val="24"/>
      <w:szCs w:val="24"/>
    </w:rPr>
  </w:style>
  <w:style w:type="paragraph" w:styleId="Footer">
    <w:name w:val="footer"/>
    <w:basedOn w:val="Normal"/>
    <w:link w:val="FooterChar"/>
    <w:unhideWhenUsed/>
    <w:rsid w:val="009105BD"/>
    <w:pPr>
      <w:tabs>
        <w:tab w:val="center" w:pos="4680"/>
        <w:tab w:val="right" w:pos="9360"/>
      </w:tabs>
    </w:pPr>
    <w:rPr>
      <w:lang w:val="pt-PT" w:eastAsia="pt-PT"/>
    </w:rPr>
  </w:style>
  <w:style w:type="character" w:customStyle="1" w:styleId="FooterChar">
    <w:name w:val="Footer Char"/>
    <w:basedOn w:val="DefaultParagraphFont"/>
    <w:link w:val="Footer"/>
    <w:rsid w:val="009105BD"/>
    <w:rPr>
      <w:sz w:val="24"/>
      <w:szCs w:val="24"/>
    </w:rPr>
  </w:style>
  <w:style w:type="paragraph" w:styleId="ListParagraph">
    <w:name w:val="List Paragraph"/>
    <w:basedOn w:val="Normal"/>
    <w:uiPriority w:val="34"/>
    <w:qFormat/>
    <w:rsid w:val="00CF679A"/>
    <w:pPr>
      <w:ind w:left="720"/>
      <w:contextualSpacing/>
    </w:pPr>
    <w:rPr>
      <w:lang w:val="pt-PT" w:eastAsia="pt-PT"/>
    </w:rPr>
  </w:style>
  <w:style w:type="character" w:styleId="CommentReference">
    <w:name w:val="annotation reference"/>
    <w:basedOn w:val="DefaultParagraphFont"/>
    <w:semiHidden/>
    <w:unhideWhenUsed/>
    <w:rsid w:val="00097153"/>
    <w:rPr>
      <w:sz w:val="16"/>
      <w:szCs w:val="16"/>
    </w:rPr>
  </w:style>
  <w:style w:type="paragraph" w:styleId="CommentText">
    <w:name w:val="annotation text"/>
    <w:basedOn w:val="Normal"/>
    <w:link w:val="CommentTextChar"/>
    <w:semiHidden/>
    <w:unhideWhenUsed/>
    <w:rsid w:val="00097153"/>
    <w:rPr>
      <w:sz w:val="20"/>
      <w:szCs w:val="20"/>
      <w:lang w:val="pt-PT" w:eastAsia="pt-PT"/>
    </w:rPr>
  </w:style>
  <w:style w:type="character" w:customStyle="1" w:styleId="CommentTextChar">
    <w:name w:val="Comment Text Char"/>
    <w:basedOn w:val="DefaultParagraphFont"/>
    <w:link w:val="CommentText"/>
    <w:semiHidden/>
    <w:rsid w:val="00097153"/>
  </w:style>
  <w:style w:type="paragraph" w:styleId="CommentSubject">
    <w:name w:val="annotation subject"/>
    <w:basedOn w:val="CommentText"/>
    <w:next w:val="CommentText"/>
    <w:link w:val="CommentSubjectChar"/>
    <w:semiHidden/>
    <w:unhideWhenUsed/>
    <w:rsid w:val="00097153"/>
    <w:rPr>
      <w:b/>
      <w:bCs/>
    </w:rPr>
  </w:style>
  <w:style w:type="character" w:customStyle="1" w:styleId="CommentSubjectChar">
    <w:name w:val="Comment Subject Char"/>
    <w:basedOn w:val="CommentTextChar"/>
    <w:link w:val="CommentSubject"/>
    <w:semiHidden/>
    <w:rsid w:val="00097153"/>
    <w:rPr>
      <w:b/>
      <w:bCs/>
    </w:rPr>
  </w:style>
  <w:style w:type="character" w:styleId="FollowedHyperlink">
    <w:name w:val="FollowedHyperlink"/>
    <w:basedOn w:val="DefaultParagraphFont"/>
    <w:semiHidden/>
    <w:unhideWhenUsed/>
    <w:rsid w:val="00C02DB8"/>
    <w:rPr>
      <w:color w:val="800080" w:themeColor="followedHyperlink"/>
      <w:u w:val="single"/>
    </w:rPr>
  </w:style>
  <w:style w:type="paragraph" w:styleId="Revision">
    <w:name w:val="Revision"/>
    <w:hidden/>
    <w:uiPriority w:val="99"/>
    <w:semiHidden/>
    <w:rsid w:val="0027118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009445">
      <w:bodyDiv w:val="1"/>
      <w:marLeft w:val="0"/>
      <w:marRight w:val="0"/>
      <w:marTop w:val="0"/>
      <w:marBottom w:val="0"/>
      <w:divBdr>
        <w:top w:val="none" w:sz="0" w:space="0" w:color="auto"/>
        <w:left w:val="none" w:sz="0" w:space="0" w:color="auto"/>
        <w:bottom w:val="none" w:sz="0" w:space="0" w:color="auto"/>
        <w:right w:val="none" w:sz="0" w:space="0" w:color="auto"/>
      </w:divBdr>
    </w:div>
    <w:div w:id="532235887">
      <w:bodyDiv w:val="1"/>
      <w:marLeft w:val="0"/>
      <w:marRight w:val="0"/>
      <w:marTop w:val="0"/>
      <w:marBottom w:val="0"/>
      <w:divBdr>
        <w:top w:val="none" w:sz="0" w:space="0" w:color="auto"/>
        <w:left w:val="none" w:sz="0" w:space="0" w:color="auto"/>
        <w:bottom w:val="none" w:sz="0" w:space="0" w:color="auto"/>
        <w:right w:val="none" w:sz="0" w:space="0" w:color="auto"/>
      </w:divBdr>
      <w:divsChild>
        <w:div w:id="1167133454">
          <w:marLeft w:val="0"/>
          <w:marRight w:val="0"/>
          <w:marTop w:val="0"/>
          <w:marBottom w:val="0"/>
          <w:divBdr>
            <w:top w:val="none" w:sz="0" w:space="0" w:color="auto"/>
            <w:left w:val="none" w:sz="0" w:space="0" w:color="auto"/>
            <w:bottom w:val="none" w:sz="0" w:space="0" w:color="auto"/>
            <w:right w:val="none" w:sz="0" w:space="0" w:color="auto"/>
          </w:divBdr>
          <w:divsChild>
            <w:div w:id="361250685">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6084"/>
                  <w:marTop w:val="0"/>
                  <w:marBottom w:val="0"/>
                  <w:divBdr>
                    <w:top w:val="none" w:sz="0" w:space="0" w:color="auto"/>
                    <w:left w:val="none" w:sz="0" w:space="0" w:color="auto"/>
                    <w:bottom w:val="none" w:sz="0" w:space="0" w:color="auto"/>
                    <w:right w:val="none" w:sz="0" w:space="0" w:color="auto"/>
                  </w:divBdr>
                  <w:divsChild>
                    <w:div w:id="1832676130">
                      <w:marLeft w:val="0"/>
                      <w:marRight w:val="5604"/>
                      <w:marTop w:val="0"/>
                      <w:marBottom w:val="0"/>
                      <w:divBdr>
                        <w:top w:val="none" w:sz="0" w:space="0" w:color="auto"/>
                        <w:left w:val="none" w:sz="0" w:space="0" w:color="auto"/>
                        <w:bottom w:val="none" w:sz="0" w:space="0" w:color="auto"/>
                        <w:right w:val="none" w:sz="0" w:space="0" w:color="auto"/>
                      </w:divBdr>
                      <w:divsChild>
                        <w:div w:id="1752659285">
                          <w:marLeft w:val="0"/>
                          <w:marRight w:val="0"/>
                          <w:marTop w:val="0"/>
                          <w:marBottom w:val="0"/>
                          <w:divBdr>
                            <w:top w:val="none" w:sz="0" w:space="0" w:color="auto"/>
                            <w:left w:val="none" w:sz="0" w:space="0" w:color="auto"/>
                            <w:bottom w:val="none" w:sz="0" w:space="0" w:color="auto"/>
                            <w:right w:val="none" w:sz="0" w:space="0" w:color="auto"/>
                          </w:divBdr>
                          <w:divsChild>
                            <w:div w:id="192765761">
                              <w:marLeft w:val="0"/>
                              <w:marRight w:val="0"/>
                              <w:marTop w:val="120"/>
                              <w:marBottom w:val="360"/>
                              <w:divBdr>
                                <w:top w:val="none" w:sz="0" w:space="0" w:color="auto"/>
                                <w:left w:val="none" w:sz="0" w:space="0" w:color="auto"/>
                                <w:bottom w:val="none" w:sz="0" w:space="0" w:color="auto"/>
                                <w:right w:val="none" w:sz="0" w:space="0" w:color="auto"/>
                              </w:divBdr>
                              <w:divsChild>
                                <w:div w:id="1443502095">
                                  <w:marLeft w:val="5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4607778">
      <w:bodyDiv w:val="1"/>
      <w:marLeft w:val="0"/>
      <w:marRight w:val="0"/>
      <w:marTop w:val="0"/>
      <w:marBottom w:val="0"/>
      <w:divBdr>
        <w:top w:val="none" w:sz="0" w:space="0" w:color="auto"/>
        <w:left w:val="none" w:sz="0" w:space="0" w:color="auto"/>
        <w:bottom w:val="none" w:sz="0" w:space="0" w:color="auto"/>
        <w:right w:val="none" w:sz="0" w:space="0" w:color="auto"/>
      </w:divBdr>
      <w:divsChild>
        <w:div w:id="1031955902">
          <w:marLeft w:val="0"/>
          <w:marRight w:val="0"/>
          <w:marTop w:val="0"/>
          <w:marBottom w:val="0"/>
          <w:divBdr>
            <w:top w:val="none" w:sz="0" w:space="0" w:color="auto"/>
            <w:left w:val="none" w:sz="0" w:space="0" w:color="auto"/>
            <w:bottom w:val="none" w:sz="0" w:space="0" w:color="auto"/>
            <w:right w:val="none" w:sz="0" w:space="0" w:color="auto"/>
          </w:divBdr>
        </w:div>
        <w:div w:id="1110974307">
          <w:marLeft w:val="720"/>
          <w:marRight w:val="0"/>
          <w:marTop w:val="0"/>
          <w:marBottom w:val="0"/>
          <w:divBdr>
            <w:top w:val="none" w:sz="0" w:space="0" w:color="auto"/>
            <w:left w:val="none" w:sz="0" w:space="0" w:color="auto"/>
            <w:bottom w:val="none" w:sz="0" w:space="0" w:color="auto"/>
            <w:right w:val="none" w:sz="0" w:space="0" w:color="auto"/>
          </w:divBdr>
        </w:div>
        <w:div w:id="780104770">
          <w:marLeft w:val="720"/>
          <w:marRight w:val="0"/>
          <w:marTop w:val="0"/>
          <w:marBottom w:val="0"/>
          <w:divBdr>
            <w:top w:val="none" w:sz="0" w:space="0" w:color="auto"/>
            <w:left w:val="none" w:sz="0" w:space="0" w:color="auto"/>
            <w:bottom w:val="none" w:sz="0" w:space="0" w:color="auto"/>
            <w:right w:val="none" w:sz="0" w:space="0" w:color="auto"/>
          </w:divBdr>
        </w:div>
        <w:div w:id="733312166">
          <w:marLeft w:val="720"/>
          <w:marRight w:val="0"/>
          <w:marTop w:val="0"/>
          <w:marBottom w:val="0"/>
          <w:divBdr>
            <w:top w:val="none" w:sz="0" w:space="0" w:color="auto"/>
            <w:left w:val="none" w:sz="0" w:space="0" w:color="auto"/>
            <w:bottom w:val="none" w:sz="0" w:space="0" w:color="auto"/>
            <w:right w:val="none" w:sz="0" w:space="0" w:color="auto"/>
          </w:divBdr>
        </w:div>
        <w:div w:id="522091758">
          <w:marLeft w:val="720"/>
          <w:marRight w:val="0"/>
          <w:marTop w:val="0"/>
          <w:marBottom w:val="0"/>
          <w:divBdr>
            <w:top w:val="none" w:sz="0" w:space="0" w:color="auto"/>
            <w:left w:val="none" w:sz="0" w:space="0" w:color="auto"/>
            <w:bottom w:val="none" w:sz="0" w:space="0" w:color="auto"/>
            <w:right w:val="none" w:sz="0" w:space="0" w:color="auto"/>
          </w:divBdr>
        </w:div>
        <w:div w:id="1582909874">
          <w:marLeft w:val="720"/>
          <w:marRight w:val="0"/>
          <w:marTop w:val="0"/>
          <w:marBottom w:val="0"/>
          <w:divBdr>
            <w:top w:val="none" w:sz="0" w:space="0" w:color="auto"/>
            <w:left w:val="none" w:sz="0" w:space="0" w:color="auto"/>
            <w:bottom w:val="none" w:sz="0" w:space="0" w:color="auto"/>
            <w:right w:val="none" w:sz="0" w:space="0" w:color="auto"/>
          </w:divBdr>
        </w:div>
      </w:divsChild>
    </w:div>
    <w:div w:id="1564636764">
      <w:bodyDiv w:val="1"/>
      <w:marLeft w:val="0"/>
      <w:marRight w:val="0"/>
      <w:marTop w:val="0"/>
      <w:marBottom w:val="0"/>
      <w:divBdr>
        <w:top w:val="none" w:sz="0" w:space="0" w:color="auto"/>
        <w:left w:val="none" w:sz="0" w:space="0" w:color="auto"/>
        <w:bottom w:val="none" w:sz="0" w:space="0" w:color="auto"/>
        <w:right w:val="none" w:sz="0" w:space="0" w:color="auto"/>
      </w:divBdr>
      <w:divsChild>
        <w:div w:id="114376684">
          <w:marLeft w:val="0"/>
          <w:marRight w:val="0"/>
          <w:marTop w:val="0"/>
          <w:marBottom w:val="0"/>
          <w:divBdr>
            <w:top w:val="none" w:sz="0" w:space="0" w:color="auto"/>
            <w:left w:val="none" w:sz="0" w:space="0" w:color="auto"/>
            <w:bottom w:val="none" w:sz="0" w:space="0" w:color="auto"/>
            <w:right w:val="none" w:sz="0" w:space="0" w:color="auto"/>
          </w:divBdr>
          <w:divsChild>
            <w:div w:id="218059795">
              <w:marLeft w:val="0"/>
              <w:marRight w:val="0"/>
              <w:marTop w:val="0"/>
              <w:marBottom w:val="0"/>
              <w:divBdr>
                <w:top w:val="none" w:sz="0" w:space="0" w:color="auto"/>
                <w:left w:val="none" w:sz="0" w:space="0" w:color="auto"/>
                <w:bottom w:val="none" w:sz="0" w:space="0" w:color="auto"/>
                <w:right w:val="none" w:sz="0" w:space="0" w:color="auto"/>
              </w:divBdr>
              <w:divsChild>
                <w:div w:id="2027054441">
                  <w:marLeft w:val="0"/>
                  <w:marRight w:val="-6084"/>
                  <w:marTop w:val="0"/>
                  <w:marBottom w:val="0"/>
                  <w:divBdr>
                    <w:top w:val="none" w:sz="0" w:space="0" w:color="auto"/>
                    <w:left w:val="none" w:sz="0" w:space="0" w:color="auto"/>
                    <w:bottom w:val="none" w:sz="0" w:space="0" w:color="auto"/>
                    <w:right w:val="none" w:sz="0" w:space="0" w:color="auto"/>
                  </w:divBdr>
                  <w:divsChild>
                    <w:div w:id="1511487816">
                      <w:marLeft w:val="0"/>
                      <w:marRight w:val="5604"/>
                      <w:marTop w:val="0"/>
                      <w:marBottom w:val="0"/>
                      <w:divBdr>
                        <w:top w:val="none" w:sz="0" w:space="0" w:color="auto"/>
                        <w:left w:val="none" w:sz="0" w:space="0" w:color="auto"/>
                        <w:bottom w:val="none" w:sz="0" w:space="0" w:color="auto"/>
                        <w:right w:val="none" w:sz="0" w:space="0" w:color="auto"/>
                      </w:divBdr>
                      <w:divsChild>
                        <w:div w:id="1043796125">
                          <w:marLeft w:val="0"/>
                          <w:marRight w:val="0"/>
                          <w:marTop w:val="0"/>
                          <w:marBottom w:val="0"/>
                          <w:divBdr>
                            <w:top w:val="none" w:sz="0" w:space="0" w:color="auto"/>
                            <w:left w:val="none" w:sz="0" w:space="0" w:color="auto"/>
                            <w:bottom w:val="none" w:sz="0" w:space="0" w:color="auto"/>
                            <w:right w:val="none" w:sz="0" w:space="0" w:color="auto"/>
                          </w:divBdr>
                          <w:divsChild>
                            <w:div w:id="587227665">
                              <w:marLeft w:val="0"/>
                              <w:marRight w:val="0"/>
                              <w:marTop w:val="120"/>
                              <w:marBottom w:val="360"/>
                              <w:divBdr>
                                <w:top w:val="none" w:sz="0" w:space="0" w:color="auto"/>
                                <w:left w:val="none" w:sz="0" w:space="0" w:color="auto"/>
                                <w:bottom w:val="none" w:sz="0" w:space="0" w:color="auto"/>
                                <w:right w:val="none" w:sz="0" w:space="0" w:color="auto"/>
                              </w:divBdr>
                              <w:divsChild>
                                <w:div w:id="2028169034">
                                  <w:marLeft w:val="5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8977983">
      <w:bodyDiv w:val="1"/>
      <w:marLeft w:val="0"/>
      <w:marRight w:val="0"/>
      <w:marTop w:val="0"/>
      <w:marBottom w:val="0"/>
      <w:divBdr>
        <w:top w:val="none" w:sz="0" w:space="0" w:color="auto"/>
        <w:left w:val="none" w:sz="0" w:space="0" w:color="auto"/>
        <w:bottom w:val="none" w:sz="0" w:space="0" w:color="auto"/>
        <w:right w:val="none" w:sz="0" w:space="0" w:color="auto"/>
      </w:divBdr>
      <w:divsChild>
        <w:div w:id="1529904426">
          <w:marLeft w:val="0"/>
          <w:marRight w:val="0"/>
          <w:marTop w:val="0"/>
          <w:marBottom w:val="0"/>
          <w:divBdr>
            <w:top w:val="none" w:sz="0" w:space="0" w:color="auto"/>
            <w:left w:val="none" w:sz="0" w:space="0" w:color="auto"/>
            <w:bottom w:val="none" w:sz="0" w:space="0" w:color="auto"/>
            <w:right w:val="none" w:sz="0" w:space="0" w:color="auto"/>
          </w:divBdr>
          <w:divsChild>
            <w:div w:id="34737422">
              <w:marLeft w:val="0"/>
              <w:marRight w:val="0"/>
              <w:marTop w:val="0"/>
              <w:marBottom w:val="0"/>
              <w:divBdr>
                <w:top w:val="none" w:sz="0" w:space="0" w:color="auto"/>
                <w:left w:val="none" w:sz="0" w:space="0" w:color="auto"/>
                <w:bottom w:val="none" w:sz="0" w:space="0" w:color="auto"/>
                <w:right w:val="none" w:sz="0" w:space="0" w:color="auto"/>
              </w:divBdr>
              <w:divsChild>
                <w:div w:id="1915897180">
                  <w:marLeft w:val="0"/>
                  <w:marRight w:val="-6084"/>
                  <w:marTop w:val="0"/>
                  <w:marBottom w:val="0"/>
                  <w:divBdr>
                    <w:top w:val="none" w:sz="0" w:space="0" w:color="auto"/>
                    <w:left w:val="none" w:sz="0" w:space="0" w:color="auto"/>
                    <w:bottom w:val="none" w:sz="0" w:space="0" w:color="auto"/>
                    <w:right w:val="none" w:sz="0" w:space="0" w:color="auto"/>
                  </w:divBdr>
                  <w:divsChild>
                    <w:div w:id="1041516642">
                      <w:marLeft w:val="0"/>
                      <w:marRight w:val="5604"/>
                      <w:marTop w:val="0"/>
                      <w:marBottom w:val="0"/>
                      <w:divBdr>
                        <w:top w:val="none" w:sz="0" w:space="0" w:color="auto"/>
                        <w:left w:val="none" w:sz="0" w:space="0" w:color="auto"/>
                        <w:bottom w:val="none" w:sz="0" w:space="0" w:color="auto"/>
                        <w:right w:val="none" w:sz="0" w:space="0" w:color="auto"/>
                      </w:divBdr>
                      <w:divsChild>
                        <w:div w:id="451022527">
                          <w:marLeft w:val="0"/>
                          <w:marRight w:val="0"/>
                          <w:marTop w:val="0"/>
                          <w:marBottom w:val="0"/>
                          <w:divBdr>
                            <w:top w:val="none" w:sz="0" w:space="0" w:color="auto"/>
                            <w:left w:val="none" w:sz="0" w:space="0" w:color="auto"/>
                            <w:bottom w:val="none" w:sz="0" w:space="0" w:color="auto"/>
                            <w:right w:val="none" w:sz="0" w:space="0" w:color="auto"/>
                          </w:divBdr>
                          <w:divsChild>
                            <w:div w:id="961763401">
                              <w:marLeft w:val="0"/>
                              <w:marRight w:val="0"/>
                              <w:marTop w:val="120"/>
                              <w:marBottom w:val="360"/>
                              <w:divBdr>
                                <w:top w:val="none" w:sz="0" w:space="0" w:color="auto"/>
                                <w:left w:val="none" w:sz="0" w:space="0" w:color="auto"/>
                                <w:bottom w:val="none" w:sz="0" w:space="0" w:color="auto"/>
                                <w:right w:val="none" w:sz="0" w:space="0" w:color="auto"/>
                              </w:divBdr>
                              <w:divsChild>
                                <w:div w:id="1391730852">
                                  <w:marLeft w:val="5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2722469">
      <w:bodyDiv w:val="1"/>
      <w:marLeft w:val="0"/>
      <w:marRight w:val="0"/>
      <w:marTop w:val="0"/>
      <w:marBottom w:val="0"/>
      <w:divBdr>
        <w:top w:val="none" w:sz="0" w:space="0" w:color="auto"/>
        <w:left w:val="none" w:sz="0" w:space="0" w:color="auto"/>
        <w:bottom w:val="none" w:sz="0" w:space="0" w:color="auto"/>
        <w:right w:val="none" w:sz="0" w:space="0" w:color="auto"/>
      </w:divBdr>
      <w:divsChild>
        <w:div w:id="848526535">
          <w:marLeft w:val="0"/>
          <w:marRight w:val="0"/>
          <w:marTop w:val="0"/>
          <w:marBottom w:val="0"/>
          <w:divBdr>
            <w:top w:val="none" w:sz="0" w:space="0" w:color="auto"/>
            <w:left w:val="none" w:sz="0" w:space="0" w:color="auto"/>
            <w:bottom w:val="none" w:sz="0" w:space="0" w:color="auto"/>
            <w:right w:val="none" w:sz="0" w:space="0" w:color="auto"/>
          </w:divBdr>
          <w:divsChild>
            <w:div w:id="794952482">
              <w:marLeft w:val="0"/>
              <w:marRight w:val="0"/>
              <w:marTop w:val="0"/>
              <w:marBottom w:val="0"/>
              <w:divBdr>
                <w:top w:val="none" w:sz="0" w:space="0" w:color="auto"/>
                <w:left w:val="none" w:sz="0" w:space="0" w:color="auto"/>
                <w:bottom w:val="none" w:sz="0" w:space="0" w:color="auto"/>
                <w:right w:val="none" w:sz="0" w:space="0" w:color="auto"/>
              </w:divBdr>
              <w:divsChild>
                <w:div w:id="951936899">
                  <w:marLeft w:val="0"/>
                  <w:marRight w:val="-6084"/>
                  <w:marTop w:val="0"/>
                  <w:marBottom w:val="0"/>
                  <w:divBdr>
                    <w:top w:val="none" w:sz="0" w:space="0" w:color="auto"/>
                    <w:left w:val="none" w:sz="0" w:space="0" w:color="auto"/>
                    <w:bottom w:val="none" w:sz="0" w:space="0" w:color="auto"/>
                    <w:right w:val="none" w:sz="0" w:space="0" w:color="auto"/>
                  </w:divBdr>
                  <w:divsChild>
                    <w:div w:id="1691755577">
                      <w:marLeft w:val="0"/>
                      <w:marRight w:val="5604"/>
                      <w:marTop w:val="0"/>
                      <w:marBottom w:val="0"/>
                      <w:divBdr>
                        <w:top w:val="none" w:sz="0" w:space="0" w:color="auto"/>
                        <w:left w:val="none" w:sz="0" w:space="0" w:color="auto"/>
                        <w:bottom w:val="none" w:sz="0" w:space="0" w:color="auto"/>
                        <w:right w:val="none" w:sz="0" w:space="0" w:color="auto"/>
                      </w:divBdr>
                      <w:divsChild>
                        <w:div w:id="1666860870">
                          <w:marLeft w:val="0"/>
                          <w:marRight w:val="0"/>
                          <w:marTop w:val="0"/>
                          <w:marBottom w:val="0"/>
                          <w:divBdr>
                            <w:top w:val="none" w:sz="0" w:space="0" w:color="auto"/>
                            <w:left w:val="none" w:sz="0" w:space="0" w:color="auto"/>
                            <w:bottom w:val="none" w:sz="0" w:space="0" w:color="auto"/>
                            <w:right w:val="none" w:sz="0" w:space="0" w:color="auto"/>
                          </w:divBdr>
                          <w:divsChild>
                            <w:div w:id="1766875359">
                              <w:marLeft w:val="0"/>
                              <w:marRight w:val="0"/>
                              <w:marTop w:val="120"/>
                              <w:marBottom w:val="360"/>
                              <w:divBdr>
                                <w:top w:val="none" w:sz="0" w:space="0" w:color="auto"/>
                                <w:left w:val="none" w:sz="0" w:space="0" w:color="auto"/>
                                <w:bottom w:val="none" w:sz="0" w:space="0" w:color="auto"/>
                                <w:right w:val="none" w:sz="0" w:space="0" w:color="auto"/>
                              </w:divBdr>
                              <w:divsChild>
                                <w:div w:id="1411541102">
                                  <w:marLeft w:val="5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2461</Characters>
  <Application>Microsoft Office Word</Application>
  <DocSecurity>0</DocSecurity>
  <Lines>47</Lines>
  <Paragraphs>17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MODELO-GUIA PARA PREPARAÇÃO DOS RESUMOS PARA A REUNIÃO DA SOCIEDADE PORTUGUESA DE FARMACOLOGIA</vt:lpstr>
      <vt:lpstr>MODELO-GUIA PARA PREPARAÇÃO DOS RESUMOS PARA A REUNIÃO DA SOCIEDADE PORTUGUESA DE FARMACOLOGIA</vt:lpstr>
    </vt:vector>
  </TitlesOfParts>
  <Company>Universidade de Coimbra</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MODELO-GUIA PARA PREPARAÇÃO DOS RESUMOS PARA A REUNIÃO DA SOCIEDADE PORTUGUESA DE FARMACOLOGIA</dc:title>
  <dc:creator>user</dc:creator>
  <cp:lastModifiedBy>Cláudia Margarida Gonçalves Cavadas</cp:lastModifiedBy>
  <cp:revision>2</cp:revision>
  <cp:lastPrinted>2022-12-27T15:20:00Z</cp:lastPrinted>
  <dcterms:created xsi:type="dcterms:W3CDTF">2025-11-06T13:20:00Z</dcterms:created>
  <dcterms:modified xsi:type="dcterms:W3CDTF">2025-11-06T13:20:00Z</dcterms:modified>
</cp:coreProperties>
</file>